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Helvetica Neue" w:hAnsi="Helvetica Neue"/>
          <w:b/>
          <w:i w:val="0"/>
          <w:sz w:val="52"/>
        </w:rPr>
        <w:t>SUPER DECODER</w:t>
      </w:r>
    </w:p>
    <w:p>
      <w:pPr>
        <w:spacing w:before="0" w:after="200"/>
      </w:pPr>
      <w:r>
        <w:rPr>
          <w:rFonts w:ascii="Helvetica Neue" w:hAnsi="Helvetica Neue"/>
          <w:b w:val="0"/>
          <w:i w:val="0"/>
          <w:color w:val="505050"/>
          <w:sz w:val="20"/>
        </w:rPr>
        <w:t>Uživatelský manuál  —  Hra mezi Tvůrcem kódu a Luštitelem kódu!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Super Decoder je herní konzole pro luštění kódů pro výzvy mozku. Cílem je prolomit 4místný barevný kód do 7 kroků na základě interaktivních nápověd. Staňte se mistrem díky 500+ hrám s postupně rostoucí obtížností nebo nastavte kód, který nikdo nedokáže prolomit!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Součásti: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Tlačítko nápovědy  —  přímá / nepřímá nápověda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Tlačítko zapnutí / vypnutí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Telefonní tlačítko  —  100+ her / 500 her  /  Sólový režim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Indikátor barvy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Indikátor přímé nápovědy  —  barva je správná na dané pozici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Indikátor nepřímé nápovědy  —  barva je správná, ale na jiné pozici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Otočné tlačítko  —  výběr / potvrzení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Číselná obrazovka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Rozsah barev ]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CÍL HRY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Prolomte 4místný barevný kód do 7 kroků!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Přímá nápověda: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Barva je správná na dané pozici.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Nepřímá nápověda: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Barva je správná, ale není na dané pozici.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Barva je nesprávná.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SÓLOVÝ REŽIM  —  QUICK START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1.  Vyberte přímé / nepřímé nápovědy.</w:t>
        <w:br/>
        <w:t>2.  Otočte telefonní tlačítko do Sólového režimu.</w:t>
        <w:br/>
        <w:t>3.  Sledujte první stopu a nápovědu.</w:t>
        <w:br/>
        <w:t>4.  Sledujte další stopy a nápovědy, dokud kód nerozlušíte. Máte pouze 6 pokusů!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REŽIM PRO DVA  —  QUICK START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Tvůrce kódu: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1.  Vyberte přímé / nepřímé nápovědy.</w:t>
        <w:br/>
        <w:t>2.  Otočte telefonní tlačítko do Režimu pro dva.</w:t>
        <w:br/>
        <w:t>3.  Otočením otočného tlačítka vyberte barvu, krátkým stiskem změňte pozici, dlouhým stiskem zadejte kód.</w:t>
        <w:br/>
        <w:t>4.  Otočením otočného tlačítka nastavte čas, krátkým stiskem potvrďte čas.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Luštitel kódu: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4.  Otočením otočného tlačítka vyberte barvu, krátkým stiskem změňte pozici, dlouhým stiskem zadejte kód. Máte pouze 7 pokusů!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AUTOMATICKÉ VYPNUTÍ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Automatické vypnutí po 5 minutách nečinnosti. Zapnutí otočením telefonního tlačítka.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NASTAVENÍ ZTLUMENÍ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Dlouze stiskněte otočné tlačítko pro ztlumení zvuku během přehrávání stopy.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SPECIFIKACE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36"/>
        <w:gridCol w:w="5616"/>
      </w:tblGrid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Název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Super Decoder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Model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JKMMJ001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Materiál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ABS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Věk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5+</w:t>
            </w:r>
          </w:p>
        </w:tc>
      </w:tr>
    </w:tbl>
    <w:p>
      <w:pPr>
        <w:spacing w:after="40"/>
      </w:pP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NEJČASTĚJŠÍ OTÁZKY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Jak změnit hru v sólovém režimu?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Krátkým stiskem zobrazíte náhled hry během přehrávání stopy. Otočným tlačítkem vyberte hru a krátkým stiskem ji spusťte.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Jak zobrazit správný kód v sólovém režimu?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Tato funkce není dostupná. Po neúspěchu krátkým stiskem tlačítka opakujte pokus.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POZNÁMKY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Výrobek nikdy nezneužívejte, neházejte, neupusťte, nepropichujte, prudce do něj nekopejte ani na něj nestoupejte. Může dojít k poškození výrobku.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Výrobek není vodotěsný. Neponořujte ho do vody. Nenechávejte ho na dešti ani v blízkosti zdroje vlhkosti.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Neumísťujte výrobek v blízkosti zdroje tepla. Provozujte a skladujte výrobek při teplotách mezi 0 °C a 40 °C.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Vytečení kyseliny z baterie může způsobit osobní zranění i poškození výrobku. Pokud dojde k vytečení baterie, důkladně omyjte zasaženou pokožku a oblečení vodou. Udržujte kyselinu z baterie mimo oči a ústa. Vytékající baterie mohou vydávat praskající zvuky.</w:t>
        <w:br/>
        <w:t>Aby nedošlo k vytečení baterie: nemíchejte různé značky baterií; nemíchejte různé typy baterií; nevkládejte použité baterie do přístroje; nenechávejte baterie v přístroji po delší dobu při nepoužívání; nevkládejte baterie obráceně — zkontrolujte správnou orientaci pólů (+) a (−); nevhazujte baterie do ohně.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Napájecí svorky nesmí být zkratovány.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Před použitím si pečlivě přečtěte tento manuál a uschovejte ho pro budoucí použití.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LIMITED WARRANTY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DECLARATION OF CONFORMITY / PROHLÁŠENÍ O SHODĚ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EUROPEAN UNION — DISPOSAL INFORMATION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FCC STATEMENT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